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64B6" w:rsidP="386C011C" w:rsidRDefault="00C61678" w14:paraId="72DAD227" w14:textId="680712D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  <w:r w:rsidRPr="386C011C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KARTA KURSU</w:t>
      </w:r>
    </w:p>
    <w:p w:rsidR="00F164B6" w:rsidP="386C011C" w:rsidRDefault="00F164B6" w14:paraId="4FBD29D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6FBDB5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719E96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F164B6" w:rsidTr="386C011C" w14:paraId="5ED784F7" w14:textId="77777777">
        <w:trPr>
          <w:trHeight w:val="380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="00F164B6" w:rsidRDefault="00C61678" w14:paraId="281BDD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F164B6" w:rsidRDefault="00C61678" w14:paraId="5012085C" w14:textId="78B490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Historia współczesna hiszpańskiego obszaru językowego</w:t>
            </w:r>
          </w:p>
        </w:tc>
      </w:tr>
      <w:tr w:rsidRPr="008D6020" w:rsidR="00F164B6" w:rsidTr="386C011C" w14:paraId="6C5DFAE0" w14:textId="77777777">
        <w:trPr>
          <w:trHeight w:val="360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="00F164B6" w:rsidRDefault="00C61678" w14:paraId="0D14E5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672499" w:rsidR="00F164B6" w:rsidP="386C011C" w:rsidRDefault="00C61678" w14:paraId="75C39C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386C011C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  <w:lang w:val="en-GB"/>
              </w:rPr>
              <w:t>Contemporary History of Spain and Latin America</w:t>
            </w:r>
          </w:p>
        </w:tc>
      </w:tr>
    </w:tbl>
    <w:p w:rsidRPr="00672499" w:rsidR="00F164B6" w:rsidRDefault="00F164B6" w14:paraId="6C6E4A6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  <w:lang w:val="en-GB"/>
        </w:rPr>
      </w:pPr>
    </w:p>
    <w:tbl>
      <w:tblPr>
        <w:tblStyle w:val="a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164B6" w:rsidTr="70A7B14C" w14:paraId="6B7C34C9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="00F164B6" w:rsidRDefault="00C61678" w14:paraId="5E2921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F164B6" w:rsidP="70A7B14C" w:rsidRDefault="1A8CE86F" w14:paraId="6B08E4C2" w14:noSpellErr="1" w14:textId="40C2F7C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70A7B14C" w:rsidR="5B63A595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Juan Aurelio Fernández Meza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4F3CD3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F164B6" w:rsidTr="70A7B14C" w14:paraId="03F59808" w14:textId="77777777">
        <w:trPr>
          <w:trHeight w:val="340"/>
        </w:trPr>
        <w:tc>
          <w:tcPr>
            <w:tcW w:w="3189" w:type="dxa"/>
            <w:vMerge/>
            <w:tcMar/>
            <w:vAlign w:val="center"/>
          </w:tcPr>
          <w:p w:rsidR="00F164B6" w:rsidRDefault="00F164B6" w14:paraId="1701EB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F164B6" w:rsidRDefault="00F164B6" w14:paraId="3FBEBC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F164B6" w:rsidP="70A7B14C" w:rsidRDefault="26807D7E" w14:noSpellErr="1" w14:paraId="2109BF34" w14:textId="530798A0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70A7B14C" w:rsidR="5FCC925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Zgodnie z przydziałem zajęć </w:t>
            </w:r>
          </w:p>
          <w:p w:rsidR="00F164B6" w:rsidP="70A7B14C" w:rsidRDefault="26807D7E" w14:paraId="6268C325" w14:textId="4264BC32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 w:line="240" w:lineRule="auto"/>
              <w:ind w:left="0" w:hanging="2"/>
              <w:jc w:val="center"/>
            </w:pPr>
            <w:r w:rsidRPr="70A7B14C" w:rsidR="5FCC925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2025/2026:</w:t>
            </w:r>
          </w:p>
          <w:p w:rsidR="00F164B6" w:rsidP="70A7B14C" w:rsidRDefault="26807D7E" w14:paraId="133F7198" w14:textId="7DE3DEF6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70A7B14C" w:rsidR="5FCC925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Juan Aurelio Fernández Meza</w:t>
            </w:r>
          </w:p>
        </w:tc>
      </w:tr>
      <w:tr w:rsidR="00F164B6" w:rsidTr="70A7B14C" w14:paraId="499AFB54" w14:textId="77777777">
        <w:trPr>
          <w:trHeight w:val="40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F164B6" w:rsidRDefault="00F164B6" w14:paraId="7FD62D2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F164B6" w:rsidRDefault="00F164B6" w14:paraId="568EAD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F164B6" w:rsidRDefault="00F164B6" w14:paraId="3AAE3E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70A7B14C" w14:paraId="58573E34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59A8B0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F164B6" w:rsidRDefault="00C61678" w14:paraId="377FDA8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="00F164B6" w:rsidRDefault="00F164B6" w14:paraId="3EEE55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5FA266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89F611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655D2B0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48FD7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531A2F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5C45AF8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Opis kursu (cele kształcenia)</w:t>
      </w:r>
    </w:p>
    <w:p w:rsidR="00F164B6" w:rsidRDefault="00F164B6" w14:paraId="786C9B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F164B6" w14:paraId="2826A63B" w14:textId="77777777">
        <w:trPr>
          <w:trHeight w:val="1360"/>
        </w:trPr>
        <w:tc>
          <w:tcPr>
            <w:tcW w:w="9640" w:type="dxa"/>
          </w:tcPr>
          <w:p w:rsidR="00F164B6" w:rsidRDefault="00E34C62" w14:paraId="5F645BE7" w14:textId="4126C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E34C62">
              <w:rPr>
                <w:rFonts w:ascii="Arial" w:hAnsi="Arial" w:eastAsia="Arial" w:cs="Arial"/>
                <w:color w:val="000000"/>
                <w:sz w:val="20"/>
                <w:szCs w:val="20"/>
              </w:rPr>
              <w:t>Celem kursu jest przedstawienie bardzo ogólnego przeglądu historii krajów Ameryki Łacińskiej i Hiszpanii. Omówienie realiów historycznych tak wielu narodów w jednym kursie jest nie tylko bardzo skomplikowane, ale może nie być zbyt przydatne zastanawianie się nad bogactwem i złożonością każdego regionu. Z tego powodu program wymaga wdrożenia strategii nauczania, które mogą połączyć tak wiele historii. Dlatego najbardziej realną opcją jest zastosowanie skali czasowej opartej na wydarzeniach najbardziej uznanych na arenie międzynarodowej (reputacja i znaczenie nie są równe), aby zadać pytanie, co działo się w niektórych (kilku) krajach Ameryki Łacińskiej i Hiszpanii. Aby wzmocnić wiedzę historyczną studentów, program będzie podejmował zagadnienia historii nowożytnej, począwszy od XV wieku, w celu lepszego zrozumienia relacji między Europą a Ameryką, co wchodzi w zakres tego kursu ze względu na specjalizację z języka hiszpańskiego. Na tej podstawie zbadana zostanie historia współczesna, zwłaszcza ta odnosząca się do XX wieku.</w:t>
            </w:r>
          </w:p>
        </w:tc>
      </w:tr>
    </w:tbl>
    <w:p w:rsidR="00F164B6" w:rsidRDefault="00F164B6" w14:paraId="6DC3DBD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DD54F4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4B4F02A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Warunki wstępne</w:t>
      </w:r>
    </w:p>
    <w:p w:rsidR="00F164B6" w:rsidRDefault="00F164B6" w14:paraId="312497E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2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14:paraId="2807A465" w14:textId="77777777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F164B6" w:rsidRDefault="00C61678" w14:paraId="63E55D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164B6" w:rsidRDefault="00C61678" w14:paraId="71356243" w14:textId="3A045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Znajomość Historii Hiszpanii i Ameryki Łacińskiej z poprzednich lat.  Znajomość Polski i Powszechnej oraz Historii Kultury </w:t>
            </w:r>
            <w:r w:rsidR="00D5109D">
              <w:rPr>
                <w:rFonts w:ascii="Arial" w:hAnsi="Arial" w:eastAsia="Arial" w:cs="Arial"/>
                <w:color w:val="000000"/>
                <w:sz w:val="20"/>
                <w:szCs w:val="20"/>
              </w:rPr>
              <w:t>na poziomie podstawowym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</w:tc>
      </w:tr>
      <w:tr w:rsidR="00F164B6" w14:paraId="2093AF3F" w14:textId="77777777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F164B6" w:rsidRDefault="00C61678" w14:paraId="483A7A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164B6" w:rsidRDefault="00C61678" w14:paraId="067A69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Pogłębiona umiejętność czytania i analizy źródeł historycznych (listów, dokumentów, pamiętników, etc.) oraz naukowej literatury historycznej. </w:t>
            </w:r>
          </w:p>
          <w:p w:rsidR="00F164B6" w:rsidRDefault="00C61678" w14:paraId="211ED3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Znajomość języka hiszpańskiego umożliwiająca czynne uczestnictwo w kursie</w:t>
            </w:r>
          </w:p>
          <w:p w:rsidR="00F164B6" w:rsidRDefault="00F164B6" w14:paraId="36B032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3157692C" w14:textId="77777777">
        <w:tc>
          <w:tcPr>
            <w:tcW w:w="1941" w:type="dxa"/>
            <w:shd w:val="clear" w:color="auto" w:fill="DBE5F1"/>
            <w:vAlign w:val="center"/>
          </w:tcPr>
          <w:p w:rsidR="00F164B6" w:rsidRDefault="00C61678" w14:paraId="5CB6CC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164B6" w:rsidRDefault="00C61678" w14:paraId="6BCCF8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 z Historii obszaru językowego I - III</w:t>
            </w:r>
          </w:p>
        </w:tc>
      </w:tr>
    </w:tbl>
    <w:p w:rsidR="00F164B6" w:rsidRDefault="00F164B6" w14:paraId="016A81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6DF8930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42E469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E5717C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E36F53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D694DD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BDC004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2048A0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32FF24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16E6F6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4B5761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07F89B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67D266E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Efekty uczenia się</w:t>
      </w:r>
    </w:p>
    <w:p w:rsidR="00F164B6" w:rsidRDefault="00F164B6" w14:paraId="0DC3764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3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164B6" w14:paraId="06011690" w14:textId="77777777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164B6" w:rsidRDefault="00C61678" w14:paraId="1E9D56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164B6" w:rsidRDefault="00C61678" w14:paraId="14F991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164B6" w:rsidRDefault="00C61678" w14:paraId="4545134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22877800" w14:textId="77777777">
        <w:trPr>
          <w:trHeight w:val="1820"/>
        </w:trPr>
        <w:tc>
          <w:tcPr>
            <w:tcW w:w="1979" w:type="dxa"/>
            <w:vMerge/>
            <w:shd w:val="clear" w:color="auto" w:fill="DBE5F1"/>
            <w:vAlign w:val="center"/>
          </w:tcPr>
          <w:p w:rsidR="00F164B6" w:rsidRDefault="00F164B6" w14:paraId="72CB334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</w:tcPr>
          <w:p w:rsidR="00F164B6" w:rsidRDefault="00C61678" w14:paraId="787B27F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W01, znajomość Historii Hiszpanii i Ameryki Łacińskiej. </w:t>
            </w:r>
          </w:p>
          <w:p w:rsidR="00F164B6" w:rsidRDefault="00C61678" w14:paraId="27BA4F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W02, świadomość po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wiązań Hiszpanii i Historii Ameryki Łacińskiej omawianego okresu z dziejami Europy i świata oraz z innymi dziedzinami i dyscyplinami nauk humanistycznych (historią sztuki, literaturą, socjologią, polityką, etc.)</w:t>
            </w:r>
          </w:p>
          <w:p w:rsidR="00F164B6" w:rsidRDefault="00C61678" w14:paraId="318AE66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W03, opanowanie podstawowej terminologii historycznej z omawianego okresu</w:t>
            </w:r>
          </w:p>
          <w:p w:rsidR="00F164B6" w:rsidRDefault="00F164B6" w14:paraId="38B60C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8E7BE2" w:rsidR="00F164B6" w:rsidRDefault="00C61678" w14:paraId="3B001537" w14:textId="6065D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</w:t>
            </w:r>
            <w:r w:rsidRPr="008E7BE2" w:rsid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1</w:t>
            </w:r>
          </w:p>
          <w:p w:rsidRPr="008E7BE2" w:rsidR="00F164B6" w:rsidRDefault="00F164B6" w14:paraId="0D3ABA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C61678" w14:paraId="210D7F3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_W03</w:t>
            </w:r>
          </w:p>
          <w:p w:rsidRPr="008E7BE2" w:rsidR="00F164B6" w:rsidRDefault="00F164B6" w14:paraId="1DD7637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F164B6" w14:paraId="6B0F7B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F164B6" w14:paraId="4C135AE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1D92C4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_W02</w:t>
            </w:r>
          </w:p>
        </w:tc>
      </w:tr>
    </w:tbl>
    <w:p w:rsidR="00F164B6" w:rsidRDefault="00F164B6" w14:paraId="42135405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A8B0A3F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64B6" w14:paraId="2762A22D" w14:textId="77777777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64B6" w:rsidRDefault="00C61678" w14:paraId="431509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64B6" w:rsidRDefault="00C61678" w14:paraId="190EBC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64B6" w:rsidRDefault="00C61678" w14:paraId="6555CB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47F1F4D4" w14:textId="77777777">
        <w:trPr>
          <w:trHeight w:val="1480"/>
        </w:trPr>
        <w:tc>
          <w:tcPr>
            <w:tcW w:w="1985" w:type="dxa"/>
            <w:vMerge/>
            <w:shd w:val="clear" w:color="auto" w:fill="DBE5F1"/>
            <w:vAlign w:val="center"/>
          </w:tcPr>
          <w:p w:rsidR="00F164B6" w:rsidRDefault="00F164B6" w14:paraId="0DF468F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64B6" w:rsidRDefault="00C61678" w14:paraId="746BDD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U01, zdobycie umiejętności wyszukiwania, analizowania, oceniania, selekcjonowania informacji z zakresu najnowszej Historii Ameryki Łacińskiej i Hiszpanii z wykorzystaniem różnych źródeł historycznych</w:t>
            </w:r>
          </w:p>
          <w:p w:rsidR="00F164B6" w:rsidRDefault="00C61678" w14:paraId="690AC4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U02, umiejętność samodzielnego zdobywania wiedzy historycznej i wykorzystywania jej w praktyce (np. podczas zwiedzania zabytków, muzeów, czytania prac literackich o tematyce historycznej, analizowania dzieł sztuki) </w:t>
            </w:r>
          </w:p>
          <w:p w:rsidR="00F164B6" w:rsidRDefault="00F164B6" w14:paraId="5D0E6D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164B6" w:rsidRDefault="00C61678" w14:paraId="0D951D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K2_U01</w:t>
            </w:r>
          </w:p>
          <w:p w:rsidR="00F164B6" w:rsidRDefault="00F164B6" w14:paraId="2C8F99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1C097C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32F3F48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53F931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K2_U02</w:t>
            </w:r>
          </w:p>
          <w:p w:rsidR="00F164B6" w:rsidRDefault="00F164B6" w14:paraId="19E4D7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7B3D46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78CADD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19AE1F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84A384B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5E4F7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64B6" w14:paraId="5EBBD3F1" w14:textId="77777777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64B6" w:rsidRDefault="00C61678" w14:paraId="371B67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64B6" w:rsidRDefault="00C61678" w14:paraId="315475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64B6" w:rsidRDefault="00C61678" w14:paraId="1024617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1E7C97A5" w14:textId="77777777">
        <w:trPr>
          <w:trHeight w:val="900"/>
        </w:trPr>
        <w:tc>
          <w:tcPr>
            <w:tcW w:w="1985" w:type="dxa"/>
            <w:vMerge/>
            <w:shd w:val="clear" w:color="auto" w:fill="DBE5F1"/>
            <w:vAlign w:val="center"/>
          </w:tcPr>
          <w:p w:rsidR="00F164B6" w:rsidRDefault="00F164B6" w14:paraId="66BEA9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64B6" w:rsidRDefault="00C61678" w14:paraId="3B87003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K01, potrafi współdziałać i pracować w grupie, przyjmując w niej różne role.</w:t>
            </w:r>
          </w:p>
          <w:p w:rsidR="00F164B6" w:rsidRDefault="00C61678" w14:paraId="452006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K02, potrafi odpowiednio określić priorytety służące realizacji określonego przez siebie lub innych zadania </w:t>
            </w:r>
          </w:p>
        </w:tc>
        <w:tc>
          <w:tcPr>
            <w:tcW w:w="2410" w:type="dxa"/>
          </w:tcPr>
          <w:p w:rsidR="00F164B6" w:rsidRDefault="00C61678" w14:paraId="78AC629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K2_K01</w:t>
            </w:r>
          </w:p>
          <w:p w:rsidR="00F164B6" w:rsidRDefault="00F164B6" w14:paraId="084E91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493C044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K2_K04</w:t>
            </w:r>
          </w:p>
        </w:tc>
      </w:tr>
    </w:tbl>
    <w:p w:rsidR="00F164B6" w:rsidRDefault="00F164B6" w14:paraId="2CD260D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DDA186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6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164B6" w14:paraId="663B5FCA" w14:textId="77777777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52E640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F164B6" w14:paraId="33E439CF" w14:textId="77777777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164B6" w:rsidRDefault="00C61678" w14:paraId="0ED6BD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164B6" w:rsidRDefault="00C61678" w14:paraId="5F2AC7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F164B6" w:rsidRDefault="00C61678" w14:paraId="0736BD0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59FF58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F164B6" w14:paraId="70A087CC" w14:textId="77777777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:rsidR="00F164B6" w:rsidRDefault="00F164B6" w14:paraId="558A9B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164B6" w:rsidRDefault="00F164B6" w14:paraId="418BE7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2F45993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164B6" w:rsidRDefault="00F164B6" w14:paraId="1C14D5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164B6" w:rsidRDefault="00C61678" w14:paraId="663F86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164B6" w:rsidRDefault="00F164B6" w14:paraId="2E1BCB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164B6" w:rsidRDefault="00C61678" w14:paraId="7B586D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164B6" w:rsidRDefault="00F164B6" w14:paraId="0A6B55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52AE8F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164B6" w:rsidRDefault="00F164B6" w14:paraId="0DC64B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0B456C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164B6" w:rsidRDefault="00F164B6" w14:paraId="015F415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3E596E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164B6" w:rsidRDefault="00F164B6" w14:paraId="07EB80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10C8E8AA" w14:textId="77777777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:rsidR="00F164B6" w:rsidRDefault="00C61678" w14:paraId="598694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164B6" w:rsidRDefault="00853BC4" w14:paraId="1AF4E755" w14:textId="7B2AB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405B5D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0C259FBA" w14:textId="30F968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64B6" w:rsidRDefault="00F164B6" w14:paraId="1A6D48F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6D93D2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5B05956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042768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31AC8EA0" w14:textId="77777777">
        <w:trPr>
          <w:trHeight w:val="460"/>
        </w:trPr>
        <w:tc>
          <w:tcPr>
            <w:tcW w:w="1611" w:type="dxa"/>
            <w:vAlign w:val="center"/>
          </w:tcPr>
          <w:p w:rsidR="00F164B6" w:rsidRDefault="00F164B6" w14:paraId="0692854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F164B6" w:rsidRDefault="00F164B6" w14:paraId="3E0F83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742798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2E1D41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64B6" w:rsidRDefault="00F164B6" w14:paraId="336EFC7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43D967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6518D8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1AF005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43E8707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730262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1D348F9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Opis metod prowadzenia zajęć</w:t>
      </w:r>
    </w:p>
    <w:p w:rsidR="00F164B6" w:rsidRDefault="00F164B6" w14:paraId="0475838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7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4B6A4B65" w14:textId="77777777">
        <w:trPr>
          <w:trHeight w:val="520"/>
        </w:trPr>
        <w:tc>
          <w:tcPr>
            <w:tcW w:w="9622" w:type="dxa"/>
          </w:tcPr>
          <w:p w:rsidRPr="006A6AF7" w:rsidR="006A6AF7" w:rsidP="00C378CB" w:rsidRDefault="006A6AF7" w14:paraId="144605A4" w14:textId="5C473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6A6AF7">
              <w:rPr>
                <w:rFonts w:ascii="Arial" w:hAnsi="Arial" w:eastAsia="Arial" w:cs="Arial"/>
                <w:color w:val="000000"/>
                <w:sz w:val="20"/>
                <w:szCs w:val="20"/>
              </w:rPr>
              <w:t>Udział w zajęciach.</w:t>
            </w:r>
          </w:p>
          <w:p w:rsidRPr="006A6AF7" w:rsidR="006A6AF7" w:rsidP="006A6AF7" w:rsidRDefault="006A6AF7" w14:paraId="5D5325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6A6AF7"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z rozumienia i wyrażania opinii podczas zajęć.</w:t>
            </w:r>
          </w:p>
          <w:p w:rsidR="00C378CB" w:rsidP="00D6776C" w:rsidRDefault="00C378CB" w14:paraId="2BA09B15" w14:textId="59BFE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47DB489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7BCB9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223DABA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Formy sprawdzania efektów uczenia się</w:t>
      </w:r>
    </w:p>
    <w:p w:rsidR="00F164B6" w:rsidRDefault="00F164B6" w14:paraId="32EE288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8"/>
        <w:tblW w:w="9621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164B6" w14:paraId="69226DC9" w14:textId="77777777">
        <w:trPr>
          <w:trHeight w:val="1600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F164B6" w:rsidRDefault="00F164B6" w14:paraId="759602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16FB6B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465CF3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76F290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529225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4BC020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4BA2C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154C35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79E076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F164B6" w:rsidRDefault="00C61678" w14:paraId="748ED5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F164B6" w:rsidRDefault="00C61678" w14:paraId="26B0F6C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6DF9084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05BFD5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B68A8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6A6AF7" w14:paraId="2E15589A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68DAB9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A19718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D2560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DE941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87626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7AA1D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442D93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393BD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5D857B1" w14:textId="0E307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07A91CD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7DC4EB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69052D0" w14:textId="78C62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9C5A870" w14:textId="4D699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EDBB756" w14:textId="600C9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21185DF8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03F4D7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2EF9A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D16B4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B04A8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CD3B9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18D555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60F6AC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87F560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8149500" w14:textId="2E411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08A4F2E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3B07297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CCF6246" w14:textId="660750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AF9E44E" w14:textId="66FF2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FB86C1D" w14:textId="5DCE5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67E87589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3ED9A6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EE380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8B9C7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A16CD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7CD67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E036D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497ED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37099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1AD4D70" w14:textId="3EE8B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40808B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1E8296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2DDE1B9" w14:textId="41ABD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52942DB" w14:textId="6514F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AF6C4CA" w14:textId="4EF79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169CD245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5BF208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F324B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7844A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929CE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3E4473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78DCC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5E071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E6027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9CBA152" w14:textId="27365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33F8949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626846F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577EF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53AB619" w14:textId="711FE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868C6BB" w14:textId="0A639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7F87777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193B6E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8181C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014BC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695717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E2F8B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111E9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74019E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12F6A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3032241" w14:textId="63A7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2A45C2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513CB2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08BAEB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9BAFBA0" w14:textId="7059D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553EBBD" w14:textId="2A8A7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53B53965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0B0001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A4E23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2BA2ED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BA37C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9EEA2B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2E415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32807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1AE941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172DC29" w14:textId="5BA36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5E75137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4C79B9B1" w14:textId="29791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4D58A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F3D8978" w14:textId="42234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6CF8F32" w14:textId="1C6C6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6C202D86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6A67B5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7A7F9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215DAF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B7E3D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515B5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CF0C70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C10E68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F69D5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A35B863" w14:textId="49FAB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79EF96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77700207" w14:textId="47691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F0AC02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A7A6A83" w14:textId="5FBE5A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5551555" w14:textId="0561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4A48D5" w14:paraId="2EF2756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4A48D5" w:rsidP="004A48D5" w:rsidRDefault="004A48D5" w14:paraId="297F71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1922E3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6A7936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7273D8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76FBF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251192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2E3F2F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9187AF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B3182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4A48D5" w:rsidP="004A48D5" w:rsidRDefault="004A48D5" w14:paraId="457050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A48D5" w:rsidP="004A48D5" w:rsidRDefault="004A48D5" w14:paraId="00BC6EC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57F175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653C0A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B70517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68E160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3F0EEA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D0149A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9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:rsidTr="0552E9B3" w14:paraId="1D55304E" w14:textId="77777777"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757347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Mar/>
          </w:tcPr>
          <w:p w:rsidR="00451B9A" w:rsidP="0CE31981" w:rsidRDefault="00451B9A" w14:paraId="1FA66E09" w14:noSpellErr="1" w14:textId="60106B7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leftChars="0" w:firstLine="0" w:firstLineChars="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CE31981" w:rsidR="00451B9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W trakcie kursu każdy uczeń będzie proszony o indywidualny lub grupowy udział w zajęciach związanych z nauką tematów objętych programem kursu, aby nauka była bardziej efektywna.</w:t>
            </w:r>
          </w:p>
          <w:p w:rsidR="003D4639" w:rsidP="00451B9A" w:rsidRDefault="003D4639" w14:paraId="07AA8F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3D4639" w:rsidR="00CC7682" w:rsidP="0552E9B3" w:rsidRDefault="002C2756" w14:paraId="1A23F89F" w14:noSpellErr="1" w14:textId="722D908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552E9B3" w:rsidR="002C275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Ocena zostanie przyznana na podstawie egzaminu końcowego zgodnie z poniższą skalą</w:t>
            </w:r>
            <w:r w:rsidRPr="0552E9B3" w:rsidR="6BB731B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. Szczegółowe informacje dotyczące egzaminu i sposobu oceny zostaną udostępnione na kilka tygodni przed jego datą</w:t>
            </w:r>
            <w:r w:rsidRPr="0552E9B3" w:rsidR="00CC768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0552E9B3" w:rsidP="0552E9B3" w:rsidRDefault="0552E9B3" w14:paraId="27A83827" w14:textId="37C8C49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Pr="00962E23" w:rsidR="00962E23" w:rsidP="4FCD996D" w:rsidRDefault="75C658F3" w14:paraId="7F35C71D" w14:textId="709CF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Skala</w:t>
            </w:r>
            <w:r w:rsidRPr="4FCD996D" w:rsidR="052D433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ocen:</w:t>
            </w:r>
          </w:p>
          <w:p w:rsidRPr="00962E23" w:rsidR="00962E23" w:rsidP="00962E23" w:rsidRDefault="00962E23" w14:paraId="4D24A4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0%-69,9% - 2,0</w:t>
            </w:r>
          </w:p>
          <w:p w:rsidRPr="00962E23" w:rsidR="00962E23" w:rsidP="00962E23" w:rsidRDefault="00962E23" w14:paraId="11D299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70%-75% - 3,0</w:t>
            </w:r>
          </w:p>
          <w:p w:rsidRPr="00962E23" w:rsidR="00962E23" w:rsidP="00962E23" w:rsidRDefault="00962E23" w14:paraId="575B4F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76%-81% - 3,5</w:t>
            </w:r>
          </w:p>
          <w:p w:rsidRPr="00962E23" w:rsidR="00962E23" w:rsidP="00962E23" w:rsidRDefault="00962E23" w14:paraId="6509E3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82%-87% - 4,0</w:t>
            </w:r>
          </w:p>
          <w:p w:rsidRPr="00962E23" w:rsidR="00962E23" w:rsidP="00962E23" w:rsidRDefault="00962E23" w14:paraId="47571E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88%-94% - 4,5</w:t>
            </w:r>
          </w:p>
          <w:p w:rsidR="00962E23" w:rsidP="00962E23" w:rsidRDefault="00962E23" w14:paraId="5786FEC4" w14:textId="7434D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95%-100% - 5,0</w:t>
            </w:r>
          </w:p>
          <w:p w:rsidR="00F164B6" w:rsidRDefault="00F164B6" w14:paraId="795A6E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682AD635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E68A01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:rsidTr="4FCD996D" w14:paraId="14B72994" w14:textId="77777777">
        <w:trPr>
          <w:trHeight w:val="108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="00F164B6" w:rsidRDefault="00C61678" w14:paraId="1ED2A7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BD2E8F" w:rsidR="00BD2E8F" w:rsidP="00BD2E8F" w:rsidRDefault="77F13CA3" w14:paraId="04BFBAAB" w14:textId="7B1BB54A">
            <w:pPr>
              <w:pStyle w:val="Zawartotabeli"/>
              <w:spacing w:before="57" w:after="57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-Akceptowane będą maksymalnie </w:t>
            </w:r>
            <w:r w:rsidR="00E34C6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3</w:t>
            </w: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nieobecności na kursie, chyba ż</w:t>
            </w:r>
            <w:r w:rsidRPr="4FCD996D" w:rsidR="59D3434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 n</w:t>
            </w: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ieobecność może zostać usprawiedliwiona.</w:t>
            </w:r>
          </w:p>
          <w:p w:rsidRPr="00BD2E8F" w:rsidR="00BD2E8F" w:rsidP="00BD2E8F" w:rsidRDefault="00BD2E8F" w14:paraId="4A68DB7B" w14:textId="77777777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BD2E8F">
              <w:rPr>
                <w:rFonts w:ascii="Arial" w:hAnsi="Arial" w:eastAsia="Arial" w:cs="Arial"/>
                <w:color w:val="000000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BD2E8F" w:rsidR="00BD2E8F" w:rsidP="00BD2E8F" w:rsidRDefault="195DA1AA" w14:paraId="33B8E1B7" w14:textId="4131316F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4FCD996D" w:rsidR="77F13CA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4FCD996D" w:rsidR="61194C9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Ryzyk</w:t>
            </w:r>
            <w:r w:rsidRPr="4FCD996D" w:rsidR="77F13CA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 rozproszenia uwagi może poważnie utrudnić naukę.</w:t>
            </w:r>
          </w:p>
          <w:p w:rsidR="00F164B6" w:rsidP="00BD2E8F" w:rsidRDefault="77F13CA3" w14:paraId="625BC054" w14:textId="77777777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-Argumenty i debaty </w:t>
            </w:r>
            <w:r w:rsidRPr="4FCD996D" w:rsidR="3948608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na zajęciach będą odbywać się z wzajemnym szacunkiem, w oparciu o uważne słuchanie pozostałych</w:t>
            </w: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="00727AF1" w:rsidP="00BD2E8F" w:rsidRDefault="00727AF1" w14:paraId="1C9ED752" w14:textId="6B4CC477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>
              <w:t xml:space="preserve"> </w:t>
            </w:r>
            <w:r w:rsidRPr="00727AF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 </w:t>
            </w:r>
            <w:proofErr w:type="spellStart"/>
            <w:r w:rsidRPr="00727AF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Teams</w:t>
            </w:r>
            <w:proofErr w:type="spellEnd"/>
            <w:r w:rsidRPr="00727AF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F164B6" w:rsidRDefault="00F164B6" w14:paraId="51C2BC8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6C65B0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729E33C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Treści merytoryczne (wykaz tematów)</w:t>
      </w:r>
    </w:p>
    <w:p w:rsidR="00F164B6" w:rsidRDefault="00F164B6" w14:paraId="3A34D07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b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507ECA4E" w14:textId="77777777">
        <w:trPr>
          <w:trHeight w:val="1120"/>
        </w:trPr>
        <w:tc>
          <w:tcPr>
            <w:tcW w:w="9622" w:type="dxa"/>
          </w:tcPr>
          <w:p w:rsidRPr="00E34C62" w:rsidR="00E34C62" w:rsidP="00E34C62" w:rsidRDefault="00E34C62" w14:paraId="60C2E4F7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</w:rPr>
            </w:pPr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</w:rPr>
              <w:lastRenderedPageBreak/>
              <w:t>Wprowadzenie</w:t>
            </w:r>
          </w:p>
          <w:p w:rsidRPr="00E34C62" w:rsidR="00E34C62" w:rsidP="00E34C62" w:rsidRDefault="00E34C62" w14:paraId="2FD6CDF8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</w:rPr>
              <w:t>Historia, język i teraźniejszość: historia jako źródło filologii.</w:t>
            </w:r>
          </w:p>
          <w:p w:rsidRPr="00E34C62" w:rsidR="00E34C62" w:rsidP="00E34C62" w:rsidRDefault="00E34C62" w14:paraId="5EA86EB2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</w:rPr>
            </w:pPr>
          </w:p>
          <w:p w:rsidRPr="00E34C62" w:rsidR="00E34C62" w:rsidP="00E34C62" w:rsidRDefault="00E34C62" w14:paraId="7EAB8711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Kontekst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historyczny</w:t>
            </w:r>
            <w:proofErr w:type="spellEnd"/>
          </w:p>
          <w:p w:rsidRPr="00E34C62" w:rsidR="00E34C62" w:rsidP="00E34C62" w:rsidRDefault="00E34C62" w14:paraId="1569804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Europa w XV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wieku</w:t>
            </w:r>
            <w:proofErr w:type="spellEnd"/>
          </w:p>
          <w:p w:rsidRPr="00E34C62" w:rsidR="00E34C62" w:rsidP="00E34C62" w:rsidRDefault="00E34C62" w14:paraId="0B6BDDD2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Transatlantyckie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podboje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Hiszpanii</w:t>
            </w:r>
            <w:proofErr w:type="spellEnd"/>
          </w:p>
          <w:p w:rsidRPr="00E34C62" w:rsidR="00E34C62" w:rsidP="00E34C62" w:rsidRDefault="00E34C62" w14:paraId="44297E95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Kolonie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amerykańskie</w:t>
            </w:r>
            <w:proofErr w:type="spellEnd"/>
          </w:p>
          <w:p w:rsidRPr="00E34C62" w:rsidR="00E34C62" w:rsidP="00E34C62" w:rsidRDefault="00E34C62" w14:paraId="06E9E3F0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</w:p>
          <w:p w:rsidRPr="00E34C62" w:rsidR="00E34C62" w:rsidP="00E34C62" w:rsidRDefault="00E34C62" w14:paraId="55DA1E71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Niepodległość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krajów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Ameryki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Łacińskiej</w:t>
            </w:r>
            <w:proofErr w:type="spellEnd"/>
          </w:p>
          <w:p w:rsidRPr="00E34C62" w:rsidR="00E34C62" w:rsidP="00E34C62" w:rsidRDefault="00E34C62" w14:paraId="2BCEADF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Wpływ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rewolucji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francuskiej</w:t>
            </w:r>
            <w:proofErr w:type="spellEnd"/>
          </w:p>
          <w:p w:rsidRPr="00E34C62" w:rsidR="00E34C62" w:rsidP="00E34C62" w:rsidRDefault="00E34C62" w14:paraId="32F5B40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Kortezy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w Kadyksie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konstytucja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z 1812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roku</w:t>
            </w:r>
            <w:proofErr w:type="spellEnd"/>
          </w:p>
          <w:p w:rsidRPr="00E34C62" w:rsidR="00E34C62" w:rsidP="00E34C62" w:rsidRDefault="00E34C62" w14:paraId="17093B34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Procesy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niepodległościowe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: Nowa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Wicekrólestwo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Río de la Plata,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Wicekrólestwo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Nowej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Granady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5831039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</w:p>
          <w:p w:rsidRPr="00E34C62" w:rsidR="00E34C62" w:rsidP="00E34C62" w:rsidRDefault="00E34C62" w14:paraId="6B64BA68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XX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wiek</w:t>
            </w:r>
            <w:proofErr w:type="spellEnd"/>
          </w:p>
          <w:p w:rsidRPr="00E34C62" w:rsidR="00E34C62" w:rsidP="00E34C62" w:rsidRDefault="00E34C62" w14:paraId="12502B35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Rewolucja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meksykańska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28965AA9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, Kuba,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Portoryko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Stany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Zjednoczone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2B20C709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: Druga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Republika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hiszpańska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wojna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domowa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23805C3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Frankizm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0E5F844D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Solidarność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latynoamerykańska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procesy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migracyjne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przyjmowanie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imigrantów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="00F164B6" w:rsidP="00E34C62" w:rsidRDefault="00E34C62" w14:paraId="172DBB80" w14:textId="016346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Zimna wojna: wizje świata.</w:t>
            </w:r>
            <w:r w:rsidRPr="0033482A" w:rsidR="0033482A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</w:p>
        </w:tc>
      </w:tr>
    </w:tbl>
    <w:p w:rsidR="00F164B6" w:rsidRDefault="00F164B6" w14:paraId="2B24040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1ABC2EB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056159C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Wykaz literatury podstawowej</w:t>
      </w:r>
    </w:p>
    <w:p w:rsidR="00F164B6" w:rsidRDefault="00F164B6" w14:paraId="02BD3DA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c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2B67780B" w14:textId="77777777">
        <w:trPr>
          <w:trHeight w:val="820"/>
        </w:trPr>
        <w:tc>
          <w:tcPr>
            <w:tcW w:w="9622" w:type="dxa"/>
          </w:tcPr>
          <w:p w:rsidR="00E34C62" w:rsidP="00E34C62" w:rsidRDefault="00E34C62" w14:paraId="33B82A59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Águila, Gabriela,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Historia de la última dictadura militar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Buenos Aires, Siglo veintiuno editores, 2023.</w:t>
            </w:r>
          </w:p>
          <w:p w:rsidR="00E34C62" w:rsidP="00E34C62" w:rsidRDefault="00E34C62" w14:paraId="3B3D7159" w14:textId="381CB81A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Allier Montaño, Eugenia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y Emilio Crenzel (coords.).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Las luchas por la memoria en América Latina. Historia reciente y violencia política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Universidad Nacional Autónoma de México y Bonilla Artigas Editores, 2015.</w:t>
            </w:r>
          </w:p>
          <w:p w:rsidR="00E34C62" w:rsidP="00E34C62" w:rsidRDefault="00E34C62" w14:paraId="3F323514" w14:textId="451981BB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Álvarez Junco, José, y Adrian Shubert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Nueva historia de la España contemporánea (1808-2018)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Barcelona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Galaxia Gutenberg, 2018.</w:t>
            </w:r>
          </w:p>
          <w:p w:rsidR="00E34C62" w:rsidP="00E34C62" w:rsidRDefault="00E34C62" w14:paraId="042B20A1" w14:textId="2DD62E90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Bellido, Francisco J. </w:t>
            </w:r>
            <w:r w:rsidR="00193773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“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El </w:t>
            </w:r>
            <w:r w:rsidR="00D34D7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debate constitucional de 1931 en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España </w:t>
            </w:r>
            <w:r w:rsidR="00D34D7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sobre la libertad de conciencia: una discusión de las relaciones entre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Iglesia </w:t>
            </w:r>
            <w:r w:rsidR="00D34D7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y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Estado”. 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EUNOMÍA. Revista En Cultura De La Legalidad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n.º 13 (septiembre</w:t>
            </w:r>
            <w:r w:rsidR="001D4B0A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2017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), 182-</w:t>
            </w:r>
            <w:r w:rsidR="001D4B0A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97.</w:t>
            </w:r>
          </w:p>
          <w:p w:rsidR="00E34C62" w:rsidP="00E34C62" w:rsidRDefault="00E34C62" w14:paraId="058F643C" w14:textId="54FB6C55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Casanova, Julián, y Paul Preston (coords.)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guerra civil española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Madrid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Pablo Iglesias, 2008.</w:t>
            </w:r>
          </w:p>
          <w:p w:rsidR="00E34C62" w:rsidP="00E34C62" w:rsidRDefault="00E34C62" w14:paraId="6904F78F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Chartier, Roger. </w:t>
            </w:r>
            <w:r w:rsidRPr="00E34C62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fr-FR"/>
              </w:rPr>
              <w:t>Les origines culturelles de la Révolution française</w:t>
            </w: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Paris: Éd. du Seuil, 2000.</w:t>
            </w:r>
          </w:p>
          <w:p w:rsidR="00E34C62" w:rsidP="00E34C62" w:rsidRDefault="00E34C62" w14:paraId="7E9A17C4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Fernández Albaladejo, Pablo (edit.).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Los Borbones: dinastía y memoria de nación en la España del siglo XVIII (Actas del Coloquio Internacional celebrado en Madrid, mayo de 2000)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Madrid: Marcial Pons, Ediciones de Historia, 2001.</w:t>
            </w:r>
          </w:p>
          <w:p w:rsidR="00E34C62" w:rsidP="00E34C62" w:rsidRDefault="00E34C62" w14:paraId="788EACD7" w14:textId="05A8806E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Gilly, Adolfo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El cardenismo, una utopía mexicana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 México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Cal y Arena, 1994.</w:t>
            </w:r>
          </w:p>
          <w:p w:rsidR="00E34C62" w:rsidP="00E34C62" w:rsidRDefault="00E34C62" w14:paraId="1489B0DD" w14:textId="54750403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García Cárcel, Ricardo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herencia del pasado. Las memorias históricas de España</w:t>
            </w:r>
            <w:r w:rsidR="0019198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Barcelona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Galaxia Gutenberg, 2013.</w:t>
            </w:r>
          </w:p>
          <w:p w:rsidR="00E34C62" w:rsidP="00E34C62" w:rsidRDefault="00E34C62" w14:paraId="0152D266" w14:textId="4E875729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González Díaz, Marcos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“La olvidada historia de la ‘Pequeña Polonia’ de México a la que llegaron cientos de refugiados de la Segunda Guerra Mundial”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BBC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26 julio 2020.</w:t>
            </w:r>
          </w:p>
          <w:p w:rsidR="00E34C62" w:rsidP="00E34C62" w:rsidRDefault="00E34C62" w14:paraId="615E4ACD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Hale, J.R.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Europa del Renacimiento: 1480-1520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Trad. Ramón Cotarelo García. Madrid: Siglo XXI, 2016.</w:t>
            </w:r>
          </w:p>
          <w:p w:rsidR="003465C1" w:rsidP="00554DCD" w:rsidRDefault="000555D2" w14:paraId="57529863" w14:textId="6AAC97F6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Silva Herzog, Jesús. 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Breve historia de la revolución mexicana</w:t>
            </w:r>
            <w:r w:rsidR="003465C1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 I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. Los antecedentes y la etapa maderista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.</w:t>
            </w:r>
            <w:r w:rsidR="003465C1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Ciudad de México: 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Fondo de Cultura Económica, 1972.</w:t>
            </w:r>
          </w:p>
          <w:p w:rsidRPr="00E13653" w:rsidR="00554DCD" w:rsidP="00E13653" w:rsidRDefault="00554DCD" w14:paraId="11A7F655" w14:textId="58254EF1">
            <w:pPr>
              <w:widowControl/>
              <w:autoSpaceDN w:val="0"/>
              <w:adjustRightInd w:val="0"/>
              <w:spacing w:line="360" w:lineRule="auto"/>
              <w:ind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</w:pP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lastRenderedPageBreak/>
              <w:t xml:space="preserve">Silva Herzog, Jesús. 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Breve historia de la revolución mexicana</w:t>
            </w:r>
            <w:r w:rsidR="00E13653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 II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r w:rsidRPr="003465C1" w:rsidR="003465C1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La etapa constitucionalista y la lucha de facciones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Ciudad de México: 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Fondo de Cultura Económica, 1972.</w:t>
            </w:r>
          </w:p>
          <w:p w:rsidR="00E34C62" w:rsidP="00E34C62" w:rsidRDefault="00E34C62" w14:paraId="796879B4" w14:textId="663430A0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Hobsbawm, Eric J.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Historia del siglo XX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 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: 1914-1991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Barcelona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Crítica, 2011.</w:t>
            </w:r>
          </w:p>
          <w:p w:rsidR="00E34C62" w:rsidP="00E34C62" w:rsidRDefault="00E34C62" w14:paraId="3811F4E3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Meyer, Jean (ed.).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Tres levantamientos populares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Mexico: Centro de estudios mexicanos y centroamericanos, 1992.</w:t>
            </w:r>
          </w:p>
          <w:p w:rsidR="00E34C62" w:rsidP="00E34C62" w:rsidRDefault="00E34C62" w14:paraId="23EC841B" w14:textId="0922604E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Lida, Eugenia Clara, Horacio Crespo y Pablo Yankelevich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Argentina, 1976: estudios al torno</w:t>
            </w:r>
          </w:p>
          <w:p w:rsidR="00E34C62" w:rsidP="00E34C62" w:rsidRDefault="00E34C62" w14:paraId="4394B8E7" w14:textId="189BB3F9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al golpe de estado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México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Fondo de Cultura Económica, 2008.</w:t>
            </w:r>
          </w:p>
          <w:p w:rsidR="00E34C62" w:rsidP="00E34C62" w:rsidRDefault="00E34C62" w14:paraId="3B865F7E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Martínez López-Cano, María del Pilar, y Francisco Javier Cervantes Bello (coords.).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Iglesia y conquista. Los procesos fundacionales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Instituto de Investigaciones Históricas (UNAM) e Instituto de Ciencias Sociales y Humanidades Alfonso Vélez Pliego (Benemérita Universidad Autónoma de Puebla), 2022.</w:t>
            </w:r>
          </w:p>
          <w:p w:rsidR="00E34C62" w:rsidP="00E34C62" w:rsidRDefault="00E34C62" w14:paraId="2D0A3BFE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Moradiellos, Enrique. </w:t>
            </w:r>
            <w:r w:rsidRPr="00352BE8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Historia mínima de la Guerra Civil española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El Colegio de México, 2016.</w:t>
            </w:r>
          </w:p>
          <w:p w:rsidR="00E34C62" w:rsidP="00E34C62" w:rsidRDefault="00E34C62" w14:paraId="7CAC433B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O’Gorman, Edmundo.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invención de América. Investigación acerca de la estructura histórica del nuevo mundo y del sentido de su devenir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Fondo de Cultura Económica, 2010.</w:t>
            </w:r>
          </w:p>
          <w:p w:rsidRPr="00775C3F" w:rsidR="00775C3F" w:rsidP="00E34C62" w:rsidRDefault="00775C3F" w14:paraId="170F6349" w14:textId="4060F543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Ortega, </w:t>
            </w:r>
            <w:proofErr w:type="spellStart"/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Idsa</w:t>
            </w:r>
            <w:proofErr w:type="spellEnd"/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 E. Alegría. “La </w:t>
            </w:r>
            <w:r w:rsidRPr="00775C3F" w:rsidR="00FE6408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dimensión cultural del debate de las relaciones entre </w:t>
            </w:r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Puerto Rico y Estados Unidos (1989-1993).” </w:t>
            </w:r>
            <w:proofErr w:type="spellStart"/>
            <w:r w:rsidRPr="00775C3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Caribbean</w:t>
            </w:r>
            <w:proofErr w:type="spellEnd"/>
            <w:r w:rsidRPr="00775C3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C3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Studies</w:t>
            </w:r>
            <w:proofErr w:type="spellEnd"/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 26, no. 3/4 (1993): 347–</w:t>
            </w:r>
            <w:r w:rsidR="007135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3</w:t>
            </w:r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62.</w:t>
            </w:r>
          </w:p>
          <w:p w:rsidRPr="00E43D84" w:rsidR="00E34C62" w:rsidP="00E34C62" w:rsidRDefault="00E34C62" w14:paraId="779C24F8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Palacios Bañuelos, Luis.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 xml:space="preserve">Historía del Franquismo. </w:t>
            </w:r>
            <w:r w:rsidRPr="00E43D84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España 1936-1975</w:t>
            </w:r>
            <w:r w:rsidRPr="00E43D8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E43D8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Almuzara</w:t>
            </w:r>
            <w:proofErr w:type="spellEnd"/>
            <w:r w:rsidRPr="00E43D8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, 2020.</w:t>
            </w:r>
          </w:p>
          <w:p w:rsidR="00E34C62" w:rsidP="00E34C62" w:rsidRDefault="00E34C62" w14:paraId="77052608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Robinson, Andy.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Oro, petróleo y aguacates. Las nuevas venas abiertas de América Latina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Barcelona: Arpa &amp; Alfil Editores, 2020.</w:t>
            </w:r>
          </w:p>
          <w:p w:rsidR="004176BB" w:rsidP="00E34C62" w:rsidRDefault="00E34C62" w14:paraId="66F785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Rubial García, Antonio (coord.).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Iglesia en el México colonial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Instituto de Investigaciones Históricas (UNAM) e Instituto de Ciencias Sociales, Humanidades Alfonso Vélez Pliego (Benemérita Universidad Autónoma de Puebla) y Ediciones de Educación y Cultura, 2013.</w:t>
            </w:r>
          </w:p>
          <w:p w:rsidRPr="00D729DF" w:rsidR="00D729DF" w:rsidP="00D729DF" w:rsidRDefault="00D729DF" w14:paraId="4D804DEA" w14:textId="2D7AB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 w:rsidRPr="00D729D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Sánchez Padilla, Andrés. </w:t>
            </w:r>
            <w:r w:rsidRPr="00D729D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Enemigos íntimos: España y </w:t>
            </w:r>
            <w:r w:rsidR="00643B2B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l</w:t>
            </w:r>
            <w:r w:rsidRPr="00D729D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os Estados Unidos </w:t>
            </w:r>
            <w:r w:rsidRPr="00D729DF" w:rsidR="00643B2B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antes de la guerra de </w:t>
            </w:r>
            <w:r w:rsidRPr="00D729D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Cuba (1865-1898)</w:t>
            </w:r>
            <w:r w:rsidRPr="00D729D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r w:rsidR="00641907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Valencia: </w:t>
            </w:r>
            <w:r w:rsidRPr="00D729D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Universidad de València Servicio de Publicaciones, 2018.</w:t>
            </w:r>
          </w:p>
          <w:p w:rsidR="00296EAC" w:rsidP="00296EAC" w:rsidRDefault="00296EAC" w14:paraId="548C7EA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Serrano </w:t>
            </w:r>
            <w:r w:rsidR="00211D62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Á</w:t>
            </w: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lvarez, Pablo. </w:t>
            </w:r>
            <w:r w:rsidRPr="00296EAC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ES"/>
              </w:rPr>
              <w:t>Cronología de la Revolución (1906-1917)</w:t>
            </w: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. </w:t>
            </w:r>
            <w:r w:rsidR="00211D62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Ciudad de México: </w:t>
            </w: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Instituto Nacional de Estudios Históricos de las Revoluciones de México, 2010.</w:t>
            </w:r>
          </w:p>
          <w:p w:rsidR="00112863" w:rsidP="00296EAC" w:rsidRDefault="00112863" w14:paraId="523A74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</w:p>
          <w:p w:rsidRPr="007524A8" w:rsidR="00112863" w:rsidP="00234439" w:rsidRDefault="00234439" w14:paraId="3F0E8740" w14:textId="1D8AF8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3" w:leftChars="117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*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Prace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napisane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w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językach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innych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niż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hiszpański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lub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polski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będą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wykorzystywane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w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tłumaczeniach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na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jeden z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tych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dwóch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języków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.</w:t>
            </w:r>
            <w:r w:rsidR="007524A8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7524A8" w:rsidR="007524A8">
              <w:rPr>
                <w:rFonts w:ascii="Arial" w:hAnsi="Arial" w:eastAsia="Arial" w:cs="Arial"/>
                <w:color w:val="000000"/>
                <w:sz w:val="20"/>
                <w:szCs w:val="20"/>
              </w:rPr>
              <w:t>Źródła te służą do opracowania treści zajęć. Uczniowie nie będą zobowiązani do przeczytania wszystkich materiałów, a jedynie fragmenty niektórych z nich w określonych przypadkach.</w:t>
            </w:r>
          </w:p>
        </w:tc>
      </w:tr>
    </w:tbl>
    <w:p w:rsidR="00F164B6" w:rsidRDefault="00F164B6" w14:paraId="3B75170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4A48D5" w:rsidRDefault="004A48D5" w14:paraId="1F78B5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16009FD7" w14:textId="5AEBB4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Wykaz literatury uzupełniającej</w:t>
      </w:r>
    </w:p>
    <w:p w:rsidR="00F164B6" w:rsidRDefault="00F164B6" w14:paraId="3100B51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d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745A9D59" w14:textId="77777777">
        <w:trPr>
          <w:trHeight w:val="480"/>
        </w:trPr>
        <w:tc>
          <w:tcPr>
            <w:tcW w:w="9622" w:type="dxa"/>
          </w:tcPr>
          <w:p w:rsidR="00E34C62" w:rsidP="00E34C62" w:rsidRDefault="00E34C62" w14:paraId="74823209" w14:textId="12C3FAF6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Aróstegui, Julio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Transición (1975-1982)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Madrid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Acento, 2000.</w:t>
            </w:r>
          </w:p>
          <w:p w:rsidR="00E34C62" w:rsidP="00E34C62" w:rsidRDefault="00E34C62" w14:paraId="7413D424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Corredera González, María.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guerra civil española en la novela actual. Silencio y diálogo entre generaciones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Madrid: Iberoamericana, 2010.</w:t>
            </w:r>
          </w:p>
          <w:p w:rsidR="00E34C62" w:rsidP="00E34C62" w:rsidRDefault="00E34C62" w14:paraId="37BE54FA" w14:textId="483698E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Damián A. González Madrid (coord.)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El Franquismo y la Transición en España. Desmitificación y reconstrucción de la memoria de una época</w:t>
            </w:r>
            <w:r w:rsidR="00C503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Madrid</w:t>
            </w:r>
            <w:r w:rsidR="00C503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Catarata, 2008.</w:t>
            </w:r>
          </w:p>
          <w:p w:rsidRPr="00E34C62" w:rsidR="00E34C62" w:rsidP="00E34C62" w:rsidRDefault="00E34C62" w14:paraId="1BCEC3E1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De Mathan, Anne (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ed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.). </w:t>
            </w:r>
            <w:r w:rsidRPr="00E34C62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fr-FR"/>
              </w:rPr>
              <w:t>Mémoires de la Révolution française</w:t>
            </w: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. </w:t>
            </w:r>
            <w:proofErr w:type="gram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Rennes:</w:t>
            </w:r>
            <w:proofErr w:type="gram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 Presses universitaires de Rennes, 2019.</w:t>
            </w:r>
          </w:p>
          <w:p w:rsidR="00E34C62" w:rsidP="00E34C62" w:rsidRDefault="00E34C62" w14:paraId="663D4609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lastRenderedPageBreak/>
              <w:t xml:space="preserve">Medina Doménech, Rosa María.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Ciencia y sabiduría del amor. Una historia cultural del franquismo (1940-1960)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Madrid: Iberoamericana-Vervuert, 2013.</w:t>
            </w:r>
          </w:p>
          <w:p w:rsidR="00E34C62" w:rsidP="00E34C62" w:rsidRDefault="00E34C62" w14:paraId="57B4A30E" w14:textId="7910118B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Monedero, Juan Carlos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transición contada a nuestros padres. Nocturno de la democracia española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Madrid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Catarata, 2017.</w:t>
            </w:r>
          </w:p>
          <w:p w:rsidR="00E34C62" w:rsidP="00E34C62" w:rsidRDefault="00E34C62" w14:paraId="47E03D7B" w14:textId="1DCF2B9B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Tibol, Raquel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“Lázaro Cárdenas y los artistas plásticos”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Revista de la Universidad de México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marzo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1988.</w:t>
            </w:r>
          </w:p>
          <w:p w:rsidR="00E34C62" w:rsidP="00E34C62" w:rsidRDefault="00E34C62" w14:paraId="00A37905" w14:textId="320C3D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Poniatowska, Elena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Noche de Tlatelolco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 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: testimonios de historia oral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México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Era, 1998.</w:t>
            </w:r>
          </w:p>
          <w:p w:rsidRPr="004B628E" w:rsidR="00F164B6" w:rsidP="00E34C62" w:rsidRDefault="00E34C62" w14:paraId="0330708E" w14:textId="1A9EC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Saer, Juan José,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El río sin orillas. Tratado imaginario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Barcelona, Días Contados, 2020.</w:t>
            </w:r>
          </w:p>
        </w:tc>
      </w:tr>
    </w:tbl>
    <w:p w:rsidR="00F164B6" w:rsidRDefault="00F164B6" w14:paraId="53534E2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DEA117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7AC361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04A46EA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Bilans godzinowy zgodny z CNPS (Całkowity Nakład Pracy Studenta)</w:t>
      </w:r>
    </w:p>
    <w:p w:rsidR="00F164B6" w:rsidRDefault="00F164B6" w14:paraId="33366D3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e"/>
        <w:tblW w:w="9582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F164B6" w:rsidTr="6ED11A3E" w14:paraId="6B528FE1" w14:textId="77777777">
        <w:trPr>
          <w:trHeight w:val="320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F164B6" w:rsidRDefault="00C61678" w14:paraId="4A07A6D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F164B6" w:rsidRDefault="00C61678" w14:paraId="2297C51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F164B6" w:rsidRDefault="004A48D5" w14:paraId="337003E7" w14:textId="5EEE58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30</w:t>
            </w:r>
          </w:p>
        </w:tc>
      </w:tr>
      <w:tr w:rsidR="00F164B6" w:rsidTr="6ED11A3E" w14:paraId="311DF182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5966983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F164B6" w:rsidRDefault="00C61678" w14:paraId="4FEA11A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F164B6" w:rsidP="56B3D61C" w:rsidRDefault="00F164B6" w14:paraId="61B3284D" w14:textId="6E957D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6ED11A3E" w14:paraId="1D62738E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64C6D2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RDefault="00C61678" w14:paraId="3A82B2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RDefault="00F164B6" w14:paraId="43152613" w14:textId="373EE7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6ED11A3E" w14:paraId="77B7CADE" w14:textId="77777777">
        <w:trPr>
          <w:trHeight w:val="340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F164B6" w:rsidRDefault="00C61678" w14:paraId="64F7E17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F164B6" w:rsidRDefault="00C61678" w14:paraId="14911B4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F164B6" w:rsidRDefault="004A48D5" w14:paraId="1DD10BA0" w14:textId="6D2729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15</w:t>
            </w:r>
          </w:p>
        </w:tc>
      </w:tr>
      <w:tr w:rsidR="00F164B6" w:rsidTr="6ED11A3E" w14:paraId="665AE347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60EEAD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F164B6" w:rsidRDefault="00C61678" w14:paraId="3F7DDFC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F164B6" w:rsidP="523B0477" w:rsidRDefault="004A48D5" w14:paraId="5AFE3C44" w14:noSpellErr="1" w14:textId="47457AA5">
            <w:pPr>
              <w:widowControl w:val="1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23B0477" w:rsidR="004A48D5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15</w:t>
            </w:r>
          </w:p>
        </w:tc>
      </w:tr>
      <w:tr w:rsidR="00F164B6" w:rsidTr="6ED11A3E" w14:paraId="427E67E8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47CE0E2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F164B6" w:rsidRDefault="00C61678" w14:paraId="4702F06C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F164B6" w:rsidRDefault="00F164B6" w14:paraId="56CE46C9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6ED11A3E" w14:paraId="0B3493A0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="00F164B6" w:rsidRDefault="00F164B6" w14:paraId="066515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RDefault="00C61678" w14:paraId="6F01861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F164B6" w:rsidP="523B0477" w:rsidRDefault="00C61678" w14:paraId="288180BD" w14:noSpellErr="1" w14:textId="32C55EED">
            <w:pPr>
              <w:widowControl w:val="1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23B0477" w:rsidR="3753876B">
              <w:rPr>
                <w:rFonts w:ascii="Arial" w:hAnsi="Arial" w:eastAsia="Arial" w:cs="Arial"/>
              </w:rPr>
              <w:t>2</w:t>
            </w:r>
            <w:r w:rsidRPr="523B0477" w:rsidR="00C61678">
              <w:rPr>
                <w:rFonts w:ascii="Arial" w:hAnsi="Arial" w:eastAsia="Arial" w:cs="Arial"/>
              </w:rPr>
              <w:t>0</w:t>
            </w:r>
          </w:p>
        </w:tc>
      </w:tr>
      <w:tr w:rsidR="00F164B6" w:rsidTr="6ED11A3E" w14:paraId="1B8096DC" w14:textId="77777777">
        <w:trPr>
          <w:trHeight w:val="360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F164B6" w:rsidRDefault="00C61678" w14:paraId="7B10271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F164B6" w:rsidP="6ED11A3E" w:rsidRDefault="004A48D5" w14:paraId="35B929AD" w14:noSpellErr="1" w14:textId="5DDCFA95">
            <w:pPr>
              <w:widowControl w:val="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6ED11A3E" w:rsidR="580EE066">
              <w:rPr>
                <w:rFonts w:ascii="Arial" w:hAnsi="Arial" w:eastAsia="Arial" w:cs="Arial"/>
              </w:rPr>
              <w:t>8</w:t>
            </w:r>
            <w:r w:rsidRPr="6ED11A3E" w:rsidR="004A48D5">
              <w:rPr>
                <w:rFonts w:ascii="Arial" w:hAnsi="Arial" w:eastAsia="Arial" w:cs="Arial"/>
              </w:rPr>
              <w:t>0</w:t>
            </w:r>
          </w:p>
        </w:tc>
      </w:tr>
      <w:tr w:rsidR="00F164B6" w:rsidTr="6ED11A3E" w14:paraId="1302FDAC" w14:textId="77777777">
        <w:trPr>
          <w:trHeight w:val="380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F164B6" w:rsidRDefault="00C61678" w14:paraId="2F28349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F164B6" w:rsidRDefault="00C61678" w14:paraId="34754C7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</w:t>
            </w:r>
          </w:p>
        </w:tc>
      </w:tr>
    </w:tbl>
    <w:p w:rsidR="00F164B6" w:rsidRDefault="00F164B6" w14:paraId="74CA68C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sectPr w:rsidR="00F164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 w:orient="portrait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24BC" w:rsidRDefault="001624BC" w14:paraId="720B9AEA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1624BC" w:rsidRDefault="001624BC" w14:paraId="20325C8A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267E447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C61678" w14:paraId="517DFF8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17012">
      <w:rPr>
        <w:noProof/>
        <w:color w:val="000000"/>
      </w:rPr>
      <w:t>1</w:t>
    </w:r>
    <w:r>
      <w:rPr>
        <w:color w:val="000000"/>
      </w:rPr>
      <w:fldChar w:fldCharType="end"/>
    </w:r>
  </w:p>
  <w:p w:rsidR="00F164B6" w:rsidRDefault="00F164B6" w14:paraId="69C00EFE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41BE1A7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24BC" w:rsidRDefault="001624BC" w14:paraId="7347B1A7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1624BC" w:rsidRDefault="001624BC" w14:paraId="18A3742F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0BC2C39F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 w:line="240" w:lineRule="auto"/>
      <w:ind w:left="1" w:hanging="3"/>
      <w:rPr>
        <w:rFonts w:ascii="Arial" w:hAnsi="Arial" w:eastAsia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650AEA0E" w14:textId="77777777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518C71C3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 w:line="240" w:lineRule="auto"/>
      <w:ind w:left="1" w:hanging="3"/>
      <w:rPr>
        <w:rFonts w:ascii="Arial" w:hAnsi="Arial" w:eastAsia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14076"/>
    <w:multiLevelType w:val="multilevel"/>
    <w:tmpl w:val="7604E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93720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4B6"/>
    <w:rsid w:val="000555D2"/>
    <w:rsid w:val="00056C5E"/>
    <w:rsid w:val="00092ED4"/>
    <w:rsid w:val="000D660B"/>
    <w:rsid w:val="00112863"/>
    <w:rsid w:val="001624BC"/>
    <w:rsid w:val="0019198F"/>
    <w:rsid w:val="00193773"/>
    <w:rsid w:val="001D4B0A"/>
    <w:rsid w:val="001E4500"/>
    <w:rsid w:val="00211D62"/>
    <w:rsid w:val="00234439"/>
    <w:rsid w:val="002442A5"/>
    <w:rsid w:val="00251E63"/>
    <w:rsid w:val="00275C4F"/>
    <w:rsid w:val="00296EAC"/>
    <w:rsid w:val="002C2756"/>
    <w:rsid w:val="0033482A"/>
    <w:rsid w:val="003465C1"/>
    <w:rsid w:val="00352BE8"/>
    <w:rsid w:val="003C5B6D"/>
    <w:rsid w:val="003D4639"/>
    <w:rsid w:val="004176BB"/>
    <w:rsid w:val="00451B9A"/>
    <w:rsid w:val="00454D52"/>
    <w:rsid w:val="00473022"/>
    <w:rsid w:val="00475051"/>
    <w:rsid w:val="004A48D5"/>
    <w:rsid w:val="004B628E"/>
    <w:rsid w:val="0051260E"/>
    <w:rsid w:val="00551551"/>
    <w:rsid w:val="00554DCD"/>
    <w:rsid w:val="0057095F"/>
    <w:rsid w:val="005839BC"/>
    <w:rsid w:val="00583E63"/>
    <w:rsid w:val="00641907"/>
    <w:rsid w:val="00643B2B"/>
    <w:rsid w:val="0066028A"/>
    <w:rsid w:val="00672499"/>
    <w:rsid w:val="006A6AF7"/>
    <w:rsid w:val="0071355E"/>
    <w:rsid w:val="00727AF1"/>
    <w:rsid w:val="007524A8"/>
    <w:rsid w:val="00775C3F"/>
    <w:rsid w:val="00837F9B"/>
    <w:rsid w:val="00853BC4"/>
    <w:rsid w:val="00870A6E"/>
    <w:rsid w:val="008D548F"/>
    <w:rsid w:val="008D6020"/>
    <w:rsid w:val="008D6239"/>
    <w:rsid w:val="008E7BE2"/>
    <w:rsid w:val="00901957"/>
    <w:rsid w:val="00931E33"/>
    <w:rsid w:val="00957040"/>
    <w:rsid w:val="00962E23"/>
    <w:rsid w:val="00A707B4"/>
    <w:rsid w:val="00AD00BD"/>
    <w:rsid w:val="00B262E7"/>
    <w:rsid w:val="00B668CE"/>
    <w:rsid w:val="00BA2DB4"/>
    <w:rsid w:val="00BC2A68"/>
    <w:rsid w:val="00BD2E8F"/>
    <w:rsid w:val="00C378CB"/>
    <w:rsid w:val="00C503CD"/>
    <w:rsid w:val="00C56432"/>
    <w:rsid w:val="00C61678"/>
    <w:rsid w:val="00C6694A"/>
    <w:rsid w:val="00C93A39"/>
    <w:rsid w:val="00CB7EF5"/>
    <w:rsid w:val="00CC7682"/>
    <w:rsid w:val="00D34D74"/>
    <w:rsid w:val="00D5109D"/>
    <w:rsid w:val="00D6776C"/>
    <w:rsid w:val="00D729DF"/>
    <w:rsid w:val="00DC0D58"/>
    <w:rsid w:val="00E13653"/>
    <w:rsid w:val="00E17012"/>
    <w:rsid w:val="00E34C62"/>
    <w:rsid w:val="00E43D84"/>
    <w:rsid w:val="00E725E9"/>
    <w:rsid w:val="00F164B6"/>
    <w:rsid w:val="00F27D59"/>
    <w:rsid w:val="00F64926"/>
    <w:rsid w:val="00F97316"/>
    <w:rsid w:val="00FE6408"/>
    <w:rsid w:val="049ACB84"/>
    <w:rsid w:val="052D433F"/>
    <w:rsid w:val="0552E9B3"/>
    <w:rsid w:val="07A1B43C"/>
    <w:rsid w:val="08D71A3A"/>
    <w:rsid w:val="0CE31981"/>
    <w:rsid w:val="1543F963"/>
    <w:rsid w:val="195DA1AA"/>
    <w:rsid w:val="1A8CE86F"/>
    <w:rsid w:val="1AFC8B76"/>
    <w:rsid w:val="26807D7E"/>
    <w:rsid w:val="3753876B"/>
    <w:rsid w:val="386C011C"/>
    <w:rsid w:val="38B999C7"/>
    <w:rsid w:val="39486082"/>
    <w:rsid w:val="4D3EBBE1"/>
    <w:rsid w:val="4FCD996D"/>
    <w:rsid w:val="523B0477"/>
    <w:rsid w:val="56B3D61C"/>
    <w:rsid w:val="580EE066"/>
    <w:rsid w:val="59D34347"/>
    <w:rsid w:val="5B63A595"/>
    <w:rsid w:val="5FCC9250"/>
    <w:rsid w:val="61194C9C"/>
    <w:rsid w:val="617BE6F0"/>
    <w:rsid w:val="68C79241"/>
    <w:rsid w:val="6BB731B8"/>
    <w:rsid w:val="6ED11A3E"/>
    <w:rsid w:val="70A7B14C"/>
    <w:rsid w:val="75C658F3"/>
    <w:rsid w:val="77F1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CD40"/>
  <w15:docId w15:val="{D86453CE-624D-4F60-86E5-38AA2DE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34C62"/>
    <w:pPr>
      <w:widowControl w:val="0"/>
      <w:autoSpaceDE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tulo1">
    <w:name w:val="heading 1"/>
    <w:basedOn w:val="Normal"/>
    <w:next w:val="Normal"/>
    <w:uiPriority w:val="9"/>
    <w:qFormat/>
    <w:pPr>
      <w:keepNext/>
      <w:autoSpaceDE/>
      <w:jc w:val="center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Znakinumeracji" w:customStyle="1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merodepgina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</w:style>
  <w:style w:type="paragraph" w:styleId="Piedepgina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StopkaZnak" w:customStyle="1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TekstdymkaZnak" w:customStyle="1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TekstkomentarzaZnak" w:customStyle="1">
    <w:name w:val="Tekst komentarza Znak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character" w:styleId="TematkomentarzaZnak" w:customStyle="1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"/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D660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660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B628E"/>
    <w:pPr>
      <w:widowControl/>
      <w:autoSpaceDE/>
      <w:spacing w:before="100" w:beforeAutospacing="1" w:after="100" w:afterAutospacing="1" w:line="240" w:lineRule="auto"/>
      <w:ind w:left="0" w:leftChars="0" w:firstLine="0" w:firstLineChars="0"/>
      <w:textDirection w:val="lrTb"/>
      <w:textAlignment w:val="auto"/>
      <w:outlineLvl w:val="9"/>
    </w:pPr>
    <w:rPr>
      <w:position w:val="0"/>
      <w:lang w:val="es-ES" w:eastAsia="es-MX"/>
    </w:rPr>
  </w:style>
  <w:style w:type="paragraph" w:styleId="Prrafodelista">
    <w:name w:val="List Paragraph"/>
    <w:basedOn w:val="Normal"/>
    <w:uiPriority w:val="34"/>
    <w:qFormat/>
    <w:rsid w:val="00234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5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0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1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42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LMB048E/hv1BHE88RO1z2LTtPA==">AMUW2mXFSXUdOYDwqq5a9KF9OpGbelk9vKJNS2B7hd5M3yw/Gx7KHa+TlnY4Kmdt+G2I1bURgX5efcuykxtESEfQ9stN0/Cw3Uq6Tg4NjwFoj/tkTKLsOH0=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CA082C-7643-4C25-BBFC-7EAFCC30B227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879C435-E263-486E-9144-21FCB024C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7E40C-025A-410B-A4C5-76C2FBECB8FC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5.xml><?xml version="1.0" encoding="utf-8"?>
<ds:datastoreItem xmlns:ds="http://schemas.openxmlformats.org/officeDocument/2006/customXml" ds:itemID="{D5F0E8FC-EE6D-9A46-A770-D0D92B5487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Barbara Wilk</dc:creator>
  <lastModifiedBy>Renata Czop</lastModifiedBy>
  <revision>55</revision>
  <dcterms:created xsi:type="dcterms:W3CDTF">2024-09-27T08:27:00.0000000Z</dcterms:created>
  <dcterms:modified xsi:type="dcterms:W3CDTF">2025-10-27T18:59:53.5350920Z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